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3FA" w:rsidRDefault="002363FA" w:rsidP="002363FA">
      <w:pPr>
        <w:spacing w:after="0" w:line="240" w:lineRule="auto"/>
        <w:jc w:val="center"/>
        <w:rPr>
          <w:rFonts w:ascii="Times New Roman" w:hAnsi="Times New Roman" w:cs="Sultan Medium"/>
          <w:sz w:val="40"/>
          <w:szCs w:val="40"/>
          <w:rtl/>
          <w:lang w:val="en-US" w:bidi="ar-MA"/>
        </w:rPr>
      </w:pPr>
    </w:p>
    <w:p w:rsidR="002363FA" w:rsidRPr="007A4903" w:rsidRDefault="002363FA" w:rsidP="007A4903">
      <w:pPr>
        <w:spacing w:after="0"/>
        <w:jc w:val="center"/>
        <w:rPr>
          <w:rFonts w:ascii="Times New Roman" w:hAnsi="Times New Roman" w:cs="Sultan Medium"/>
          <w:sz w:val="32"/>
          <w:szCs w:val="32"/>
          <w:rtl/>
          <w:lang w:val="en-US" w:bidi="ar-MA"/>
        </w:rPr>
      </w:pPr>
      <w:r w:rsidRPr="002363FA">
        <w:rPr>
          <w:rFonts w:ascii="Times New Roman" w:hAnsi="Times New Roman" w:cs="Sultan Medium" w:hint="cs"/>
          <w:sz w:val="40"/>
          <w:szCs w:val="40"/>
          <w:rtl/>
          <w:lang w:val="en-US" w:bidi="ar-MA"/>
        </w:rPr>
        <w:t>ا</w:t>
      </w:r>
      <w:r w:rsidRPr="007A4903">
        <w:rPr>
          <w:rFonts w:ascii="Times New Roman" w:hAnsi="Times New Roman" w:cs="Sultan Medium" w:hint="cs"/>
          <w:sz w:val="32"/>
          <w:szCs w:val="32"/>
          <w:rtl/>
          <w:lang w:val="en-US" w:bidi="ar-MA"/>
        </w:rPr>
        <w:t>لبرنامج العام</w:t>
      </w:r>
    </w:p>
    <w:p w:rsidR="002363FA" w:rsidRPr="002363FA" w:rsidRDefault="002363FA" w:rsidP="007A4903">
      <w:pPr>
        <w:bidi/>
        <w:spacing w:after="0" w:line="240" w:lineRule="auto"/>
        <w:jc w:val="center"/>
        <w:rPr>
          <w:b/>
          <w:bCs/>
          <w:sz w:val="24"/>
          <w:szCs w:val="24"/>
          <w:rtl/>
          <w:lang w:val="en-US" w:bidi="ar-MA"/>
        </w:rPr>
      </w:pPr>
      <w:r w:rsidRPr="002363FA">
        <w:rPr>
          <w:rFonts w:hint="cs"/>
          <w:b/>
          <w:bCs/>
          <w:sz w:val="24"/>
          <w:szCs w:val="24"/>
          <w:rtl/>
          <w:lang w:val="en-US" w:bidi="ar-MA"/>
        </w:rPr>
        <w:t>مهرجان تيزنيت الأول للسلامة الطرقية  تحت شعار: من أجل طريق بدون حوادث.</w:t>
      </w:r>
    </w:p>
    <w:p w:rsidR="002363FA" w:rsidRPr="002363FA" w:rsidRDefault="002363FA" w:rsidP="002363FA">
      <w:pPr>
        <w:tabs>
          <w:tab w:val="left" w:pos="4261"/>
        </w:tabs>
        <w:bidi/>
        <w:spacing w:after="0" w:line="240" w:lineRule="auto"/>
        <w:jc w:val="center"/>
        <w:rPr>
          <w:b/>
          <w:bCs/>
          <w:sz w:val="24"/>
          <w:szCs w:val="24"/>
          <w:rtl/>
          <w:lang w:val="en-US" w:bidi="ar-MA"/>
        </w:rPr>
      </w:pPr>
      <w:r w:rsidRPr="002363FA">
        <w:rPr>
          <w:rFonts w:hint="cs"/>
          <w:b/>
          <w:bCs/>
          <w:sz w:val="24"/>
          <w:szCs w:val="24"/>
          <w:rtl/>
          <w:lang w:val="en-US" w:bidi="ar-MA"/>
        </w:rPr>
        <w:t>من 18 إلى 21  فبراير 2016</w:t>
      </w:r>
    </w:p>
    <w:tbl>
      <w:tblPr>
        <w:tblW w:w="10383" w:type="dxa"/>
        <w:jc w:val="center"/>
        <w:tblInd w:w="-1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1"/>
        <w:gridCol w:w="5122"/>
        <w:gridCol w:w="1435"/>
        <w:gridCol w:w="1275"/>
      </w:tblGrid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  <w:lang w:bidi="ar-MA"/>
              </w:rPr>
            </w:pPr>
            <w:r w:rsidRPr="002363FA">
              <w:rPr>
                <w:rFonts w:hint="cs"/>
                <w:b/>
                <w:bCs/>
                <w:sz w:val="28"/>
                <w:szCs w:val="28"/>
                <w:rtl/>
                <w:lang w:bidi="ar-MA"/>
              </w:rPr>
              <w:t xml:space="preserve">المكان </w:t>
            </w:r>
          </w:p>
        </w:tc>
        <w:tc>
          <w:tcPr>
            <w:tcW w:w="5122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lang w:bidi="ar-MA"/>
              </w:rPr>
            </w:pPr>
            <w:r w:rsidRPr="002363FA">
              <w:rPr>
                <w:rFonts w:hint="cs"/>
                <w:b/>
                <w:bCs/>
                <w:sz w:val="28"/>
                <w:szCs w:val="28"/>
                <w:rtl/>
                <w:lang w:bidi="ar-MA"/>
              </w:rPr>
              <w:t>فقرات البرنامج</w:t>
            </w:r>
          </w:p>
        </w:tc>
        <w:tc>
          <w:tcPr>
            <w:tcW w:w="1435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  <w:lang w:bidi="ar-MA"/>
              </w:rPr>
            </w:pPr>
            <w:r w:rsidRPr="002363FA">
              <w:rPr>
                <w:rFonts w:hint="cs"/>
                <w:b/>
                <w:bCs/>
                <w:sz w:val="28"/>
                <w:szCs w:val="28"/>
                <w:rtl/>
                <w:lang w:bidi="ar-MA"/>
              </w:rPr>
              <w:t>الفترة</w:t>
            </w:r>
          </w:p>
        </w:tc>
        <w:tc>
          <w:tcPr>
            <w:tcW w:w="1275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lang w:bidi="ar-MA"/>
              </w:rPr>
            </w:pPr>
            <w:r w:rsidRPr="002363FA">
              <w:rPr>
                <w:rFonts w:hint="cs"/>
                <w:b/>
                <w:bCs/>
                <w:sz w:val="28"/>
                <w:szCs w:val="28"/>
                <w:rtl/>
                <w:lang w:bidi="ar-MA"/>
              </w:rPr>
              <w:t>التاريخ</w:t>
            </w:r>
          </w:p>
        </w:tc>
      </w:tr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دار الثقافة بتيزنيت</w:t>
            </w:r>
          </w:p>
        </w:tc>
        <w:tc>
          <w:tcPr>
            <w:tcW w:w="5122" w:type="dxa"/>
          </w:tcPr>
          <w:p w:rsidR="007A4903" w:rsidRDefault="002363FA" w:rsidP="00261703">
            <w:pPr>
              <w:bidi/>
              <w:spacing w:after="0" w:line="240" w:lineRule="auto"/>
              <w:jc w:val="center"/>
              <w:rPr>
                <w:rFonts w:hint="cs"/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الجلسة الافتتاحية للمهرجان </w:t>
            </w:r>
          </w:p>
          <w:p w:rsidR="002363FA" w:rsidRPr="002363FA" w:rsidRDefault="002363FA" w:rsidP="007A49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</w:rPr>
              <w:t>(كلمات وتكريمات وفقرات تنشيطية)</w:t>
            </w:r>
          </w:p>
        </w:tc>
        <w:tc>
          <w:tcPr>
            <w:tcW w:w="1435" w:type="dxa"/>
            <w:vMerge w:val="restart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الفترة الصباحية</w:t>
            </w:r>
          </w:p>
        </w:tc>
        <w:tc>
          <w:tcPr>
            <w:tcW w:w="1275" w:type="dxa"/>
            <w:vMerge w:val="restart"/>
          </w:tcPr>
          <w:p w:rsid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اليوم الأول</w:t>
            </w:r>
          </w:p>
          <w:p w:rsidR="007A4903" w:rsidRPr="002363FA" w:rsidRDefault="007A4903" w:rsidP="007A4903">
            <w:pPr>
              <w:bidi/>
              <w:spacing w:after="0" w:line="240" w:lineRule="auto"/>
              <w:jc w:val="center"/>
              <w:rPr>
                <w:rFonts w:hint="cs"/>
                <w:sz w:val="24"/>
                <w:szCs w:val="24"/>
                <w:rtl/>
                <w:lang w:bidi="ar-MA"/>
              </w:rPr>
            </w:pPr>
            <w:r>
              <w:rPr>
                <w:rFonts w:hint="cs"/>
                <w:sz w:val="24"/>
                <w:szCs w:val="24"/>
                <w:rtl/>
                <w:lang w:bidi="ar-MA"/>
              </w:rPr>
              <w:t>18 فبراير</w:t>
            </w:r>
          </w:p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</w:p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</w:p>
        </w:tc>
      </w:tr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ساحة المشور </w:t>
            </w:r>
          </w:p>
        </w:tc>
        <w:tc>
          <w:tcPr>
            <w:tcW w:w="5122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افتتاح رسمي لخيمة السلامة الطرقية</w:t>
            </w:r>
          </w:p>
        </w:tc>
        <w:tc>
          <w:tcPr>
            <w:tcW w:w="143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</w:p>
        </w:tc>
        <w:tc>
          <w:tcPr>
            <w:tcW w:w="127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</w:p>
        </w:tc>
      </w:tr>
      <w:tr w:rsidR="002363FA" w:rsidRPr="00EB3519" w:rsidTr="007A4903">
        <w:trPr>
          <w:trHeight w:val="256"/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ساحة المشور </w:t>
            </w:r>
          </w:p>
        </w:tc>
        <w:tc>
          <w:tcPr>
            <w:tcW w:w="5122" w:type="dxa"/>
          </w:tcPr>
          <w:p w:rsidR="002363FA" w:rsidRPr="002363FA" w:rsidRDefault="002363FA" w:rsidP="00261703">
            <w:pPr>
              <w:bidi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خيمة السلامة الطرقية</w:t>
            </w:r>
          </w:p>
        </w:tc>
        <w:tc>
          <w:tcPr>
            <w:tcW w:w="1435" w:type="dxa"/>
            <w:vMerge w:val="restart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الفترة المسائية </w:t>
            </w:r>
          </w:p>
        </w:tc>
        <w:tc>
          <w:tcPr>
            <w:tcW w:w="127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</w:tr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ساحة المشور</w:t>
            </w:r>
          </w:p>
        </w:tc>
        <w:tc>
          <w:tcPr>
            <w:tcW w:w="5122" w:type="dxa"/>
          </w:tcPr>
          <w:p w:rsidR="007A4903" w:rsidRDefault="002363FA" w:rsidP="00261703">
            <w:pPr>
              <w:bidi/>
              <w:spacing w:after="0" w:line="240" w:lineRule="auto"/>
              <w:jc w:val="center"/>
              <w:rPr>
                <w:rFonts w:hint="cs"/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تنشيط حلبة السلامة الطرقية وتتضمن </w:t>
            </w:r>
          </w:p>
          <w:p w:rsidR="002363FA" w:rsidRPr="002363FA" w:rsidRDefault="002363FA" w:rsidP="007A49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امتحانا لنيل رخصة السياقة للأطفال</w:t>
            </w:r>
          </w:p>
        </w:tc>
        <w:tc>
          <w:tcPr>
            <w:tcW w:w="143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  <w:tc>
          <w:tcPr>
            <w:tcW w:w="127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</w:tr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الخزانة الوسائطية</w:t>
            </w:r>
          </w:p>
        </w:tc>
        <w:tc>
          <w:tcPr>
            <w:tcW w:w="5122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دورة تكوينية لفائدة الساقين المعتمدين بكل من جماعة وعمالة تيزنيت، ومختلف المصالح الخارجية المتواجدة بالمدينة.</w:t>
            </w:r>
          </w:p>
        </w:tc>
        <w:tc>
          <w:tcPr>
            <w:tcW w:w="143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  <w:tc>
          <w:tcPr>
            <w:tcW w:w="127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</w:tr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ساحة المشور </w:t>
            </w:r>
          </w:p>
        </w:tc>
        <w:tc>
          <w:tcPr>
            <w:tcW w:w="5122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تنشيط خيمة السلامة الطرقية</w:t>
            </w:r>
          </w:p>
        </w:tc>
        <w:tc>
          <w:tcPr>
            <w:tcW w:w="1435" w:type="dxa"/>
            <w:vMerge w:val="restart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طيلة اليوم</w:t>
            </w:r>
          </w:p>
        </w:tc>
        <w:tc>
          <w:tcPr>
            <w:tcW w:w="1275" w:type="dxa"/>
            <w:vMerge w:val="restart"/>
          </w:tcPr>
          <w:p w:rsidR="002363FA" w:rsidRDefault="002363FA" w:rsidP="00261703">
            <w:pPr>
              <w:bidi/>
              <w:spacing w:after="0" w:line="240" w:lineRule="auto"/>
              <w:jc w:val="center"/>
              <w:rPr>
                <w:rFonts w:hint="cs"/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اليوم الثاني</w:t>
            </w:r>
          </w:p>
          <w:p w:rsidR="007A4903" w:rsidRPr="002363FA" w:rsidRDefault="007A4903" w:rsidP="007A49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>
              <w:rPr>
                <w:rFonts w:hint="cs"/>
                <w:sz w:val="24"/>
                <w:szCs w:val="24"/>
                <w:rtl/>
                <w:lang w:bidi="ar-MA"/>
              </w:rPr>
              <w:t>19 فبراير</w:t>
            </w:r>
          </w:p>
        </w:tc>
      </w:tr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ساحة المشور</w:t>
            </w:r>
          </w:p>
        </w:tc>
        <w:tc>
          <w:tcPr>
            <w:tcW w:w="5122" w:type="dxa"/>
          </w:tcPr>
          <w:p w:rsidR="007A4903" w:rsidRDefault="002363FA" w:rsidP="00261703">
            <w:pPr>
              <w:bidi/>
              <w:spacing w:after="0" w:line="240" w:lineRule="auto"/>
              <w:jc w:val="center"/>
              <w:rPr>
                <w:rFonts w:hint="cs"/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تنشيط حلبة السلامة الطرقية وتتضمن</w:t>
            </w:r>
          </w:p>
          <w:p w:rsidR="002363FA" w:rsidRPr="002363FA" w:rsidRDefault="002363FA" w:rsidP="007A49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 امتحانا لنيل رخصة السياقة للأطفال</w:t>
            </w:r>
          </w:p>
        </w:tc>
        <w:tc>
          <w:tcPr>
            <w:tcW w:w="143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  <w:tc>
          <w:tcPr>
            <w:tcW w:w="127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</w:tr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ملعب المسيرة </w:t>
            </w:r>
          </w:p>
        </w:tc>
        <w:tc>
          <w:tcPr>
            <w:tcW w:w="5122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كأس السلامة الطرقية / كرة القدم</w:t>
            </w:r>
          </w:p>
        </w:tc>
        <w:tc>
          <w:tcPr>
            <w:tcW w:w="143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  <w:tc>
          <w:tcPr>
            <w:tcW w:w="127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</w:tr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قاعة أناروز</w:t>
            </w:r>
          </w:p>
        </w:tc>
        <w:tc>
          <w:tcPr>
            <w:tcW w:w="5122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كأس السلامة الطرقية  / كرة القدم داخل القاعة</w:t>
            </w:r>
          </w:p>
        </w:tc>
        <w:tc>
          <w:tcPr>
            <w:tcW w:w="143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  <w:tc>
          <w:tcPr>
            <w:tcW w:w="127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</w:tr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الخزانة الوسائطية</w:t>
            </w:r>
          </w:p>
        </w:tc>
        <w:tc>
          <w:tcPr>
            <w:tcW w:w="5122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دورة تكوينية لفائدة الجمعيات المحلية ومدراء المؤسسات التعليمية ورؤساء جمعيات الآباء والأمهات</w:t>
            </w:r>
          </w:p>
        </w:tc>
        <w:tc>
          <w:tcPr>
            <w:tcW w:w="143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  <w:tc>
          <w:tcPr>
            <w:tcW w:w="127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</w:tr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ساحة المشور </w:t>
            </w:r>
          </w:p>
        </w:tc>
        <w:tc>
          <w:tcPr>
            <w:tcW w:w="5122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تنشيط خيمة السلامة الطرقية</w:t>
            </w:r>
          </w:p>
        </w:tc>
        <w:tc>
          <w:tcPr>
            <w:tcW w:w="1435" w:type="dxa"/>
            <w:vMerge w:val="restart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طيلة اليوم</w:t>
            </w:r>
          </w:p>
        </w:tc>
        <w:tc>
          <w:tcPr>
            <w:tcW w:w="1275" w:type="dxa"/>
            <w:vMerge w:val="restart"/>
          </w:tcPr>
          <w:p w:rsidR="002363FA" w:rsidRDefault="002363FA" w:rsidP="00261703">
            <w:pPr>
              <w:bidi/>
              <w:spacing w:after="0" w:line="240" w:lineRule="auto"/>
              <w:jc w:val="center"/>
              <w:rPr>
                <w:rFonts w:hint="cs"/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اليوم الثالث</w:t>
            </w:r>
          </w:p>
          <w:p w:rsidR="007A4903" w:rsidRPr="002363FA" w:rsidRDefault="007A4903" w:rsidP="007A49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>
              <w:rPr>
                <w:rFonts w:hint="cs"/>
                <w:sz w:val="24"/>
                <w:szCs w:val="24"/>
                <w:rtl/>
                <w:lang w:bidi="ar-MA"/>
              </w:rPr>
              <w:t>20 فبراير</w:t>
            </w:r>
          </w:p>
        </w:tc>
      </w:tr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ملعب المسيرة </w:t>
            </w:r>
          </w:p>
        </w:tc>
        <w:tc>
          <w:tcPr>
            <w:tcW w:w="5122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كأس السلامة الطرقية / كرة الطائرة</w:t>
            </w:r>
          </w:p>
        </w:tc>
        <w:tc>
          <w:tcPr>
            <w:tcW w:w="143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  <w:tc>
          <w:tcPr>
            <w:tcW w:w="127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</w:tr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قاعة أناروز</w:t>
            </w:r>
          </w:p>
        </w:tc>
        <w:tc>
          <w:tcPr>
            <w:tcW w:w="5122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كأس السلامة الطرقية  / كرة السلة</w:t>
            </w:r>
          </w:p>
        </w:tc>
        <w:tc>
          <w:tcPr>
            <w:tcW w:w="143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  <w:tc>
          <w:tcPr>
            <w:tcW w:w="127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</w:tr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فضاء الكرة الحديدية</w:t>
            </w:r>
          </w:p>
        </w:tc>
        <w:tc>
          <w:tcPr>
            <w:tcW w:w="5122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دوري السلامة الطرقية للكرة الحديدية</w:t>
            </w:r>
          </w:p>
        </w:tc>
        <w:tc>
          <w:tcPr>
            <w:tcW w:w="143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  <w:tc>
          <w:tcPr>
            <w:tcW w:w="127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</w:tr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ساحة المشور</w:t>
            </w:r>
          </w:p>
        </w:tc>
        <w:tc>
          <w:tcPr>
            <w:tcW w:w="5122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تنشيط حلبة السلامة الطرقية وتتضمن امتحانا لنيل رخصة السياقة للأطفال</w:t>
            </w:r>
          </w:p>
        </w:tc>
        <w:tc>
          <w:tcPr>
            <w:tcW w:w="143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  <w:tc>
          <w:tcPr>
            <w:tcW w:w="127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</w:tr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دار الثقافة </w:t>
            </w:r>
          </w:p>
        </w:tc>
        <w:tc>
          <w:tcPr>
            <w:tcW w:w="5122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الأمسية الختامية </w:t>
            </w:r>
          </w:p>
        </w:tc>
        <w:tc>
          <w:tcPr>
            <w:tcW w:w="143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  <w:tc>
          <w:tcPr>
            <w:tcW w:w="127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</w:tr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ملعب المسيرة الخضراء</w:t>
            </w:r>
          </w:p>
        </w:tc>
        <w:tc>
          <w:tcPr>
            <w:tcW w:w="5122" w:type="dxa"/>
          </w:tcPr>
          <w:p w:rsidR="007A4903" w:rsidRDefault="002363FA" w:rsidP="00261703">
            <w:pPr>
              <w:bidi/>
              <w:spacing w:after="0" w:line="240" w:lineRule="auto"/>
              <w:jc w:val="center"/>
              <w:rPr>
                <w:rFonts w:hint="cs"/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كاستينغ السلامة الطرقية لتنقيب عن المواهب</w:t>
            </w:r>
          </w:p>
          <w:p w:rsidR="002363FA" w:rsidRPr="002363FA" w:rsidRDefault="002363FA" w:rsidP="007A49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 في مجال ألعاب القوى</w:t>
            </w:r>
          </w:p>
        </w:tc>
        <w:tc>
          <w:tcPr>
            <w:tcW w:w="1435" w:type="dxa"/>
            <w:vMerge w:val="restart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طيلة اليوم</w:t>
            </w:r>
          </w:p>
        </w:tc>
        <w:tc>
          <w:tcPr>
            <w:tcW w:w="1275" w:type="dxa"/>
            <w:vMerge w:val="restart"/>
          </w:tcPr>
          <w:p w:rsidR="002363FA" w:rsidRDefault="002363FA" w:rsidP="00261703">
            <w:pPr>
              <w:bidi/>
              <w:spacing w:after="0" w:line="240" w:lineRule="auto"/>
              <w:jc w:val="center"/>
              <w:rPr>
                <w:rFonts w:hint="cs"/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اليوم الرابع</w:t>
            </w:r>
          </w:p>
          <w:p w:rsidR="007A4903" w:rsidRDefault="007A4903" w:rsidP="007A4903">
            <w:pPr>
              <w:bidi/>
              <w:spacing w:after="0" w:line="240" w:lineRule="auto"/>
              <w:jc w:val="center"/>
              <w:rPr>
                <w:rFonts w:hint="cs"/>
                <w:sz w:val="24"/>
                <w:szCs w:val="24"/>
                <w:rtl/>
                <w:lang w:bidi="ar-MA"/>
              </w:rPr>
            </w:pPr>
            <w:r>
              <w:rPr>
                <w:rFonts w:hint="cs"/>
                <w:sz w:val="24"/>
                <w:szCs w:val="24"/>
                <w:rtl/>
                <w:lang w:bidi="ar-MA"/>
              </w:rPr>
              <w:t>21فبراير</w:t>
            </w:r>
          </w:p>
          <w:p w:rsidR="007A4903" w:rsidRPr="002363FA" w:rsidRDefault="007A4903" w:rsidP="007A49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</w:tr>
      <w:tr w:rsidR="002363FA" w:rsidRPr="00EB3519" w:rsidTr="007A4903">
        <w:trPr>
          <w:jc w:val="center"/>
        </w:trPr>
        <w:tc>
          <w:tcPr>
            <w:tcW w:w="2551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مغرسة الزيتون</w:t>
            </w:r>
          </w:p>
        </w:tc>
        <w:tc>
          <w:tcPr>
            <w:tcW w:w="5122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دوري الصداقة الدولي للكرة الحديدية </w:t>
            </w:r>
            <w:r w:rsidRPr="002363FA">
              <w:rPr>
                <w:sz w:val="24"/>
                <w:szCs w:val="24"/>
                <w:rtl/>
                <w:lang w:bidi="ar-MA"/>
              </w:rPr>
              <w:t>–</w:t>
            </w: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 النسخة التاسعة</w:t>
            </w:r>
          </w:p>
        </w:tc>
        <w:tc>
          <w:tcPr>
            <w:tcW w:w="143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  <w:tc>
          <w:tcPr>
            <w:tcW w:w="1275" w:type="dxa"/>
            <w:vMerge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</w:p>
        </w:tc>
      </w:tr>
    </w:tbl>
    <w:p w:rsidR="002363FA" w:rsidRPr="002363FA" w:rsidRDefault="002363FA" w:rsidP="002363FA">
      <w:pPr>
        <w:spacing w:after="0"/>
        <w:jc w:val="center"/>
        <w:rPr>
          <w:sz w:val="8"/>
          <w:szCs w:val="8"/>
          <w:rtl/>
          <w:lang w:bidi="ar-MA"/>
        </w:rPr>
      </w:pPr>
    </w:p>
    <w:p w:rsidR="002363FA" w:rsidRDefault="002363FA" w:rsidP="002363FA">
      <w:pPr>
        <w:spacing w:after="0"/>
        <w:jc w:val="center"/>
        <w:rPr>
          <w:rFonts w:ascii="Times New Roman" w:hAnsi="Times New Roman" w:cs="Sultan Medium" w:hint="cs"/>
          <w:sz w:val="32"/>
          <w:szCs w:val="32"/>
          <w:rtl/>
          <w:lang w:val="en-US" w:bidi="ar-MA"/>
        </w:rPr>
      </w:pPr>
      <w:r w:rsidRPr="002363FA">
        <w:rPr>
          <w:rFonts w:ascii="Times New Roman" w:hAnsi="Times New Roman" w:cs="Sultan Medium" w:hint="cs"/>
          <w:sz w:val="32"/>
          <w:szCs w:val="32"/>
          <w:rtl/>
          <w:lang w:val="en-US" w:bidi="ar-MA"/>
        </w:rPr>
        <w:t>الأنشطة الموازية للمهرجان</w:t>
      </w:r>
    </w:p>
    <w:p w:rsidR="007A4903" w:rsidRPr="007A4903" w:rsidRDefault="007A4903" w:rsidP="002363FA">
      <w:pPr>
        <w:spacing w:after="0"/>
        <w:jc w:val="center"/>
        <w:rPr>
          <w:rFonts w:ascii="Times New Roman" w:hAnsi="Times New Roman" w:cs="Sultan Medium"/>
          <w:sz w:val="14"/>
          <w:szCs w:val="14"/>
          <w:rtl/>
          <w:lang w:val="en-US" w:bidi="ar-MA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4"/>
        <w:gridCol w:w="7099"/>
      </w:tblGrid>
      <w:tr w:rsidR="002363FA" w:rsidRPr="007154BE" w:rsidTr="00261703">
        <w:trPr>
          <w:jc w:val="center"/>
        </w:trPr>
        <w:tc>
          <w:tcPr>
            <w:tcW w:w="834" w:type="dxa"/>
          </w:tcPr>
          <w:p w:rsidR="002363FA" w:rsidRPr="002363FA" w:rsidRDefault="002363FA" w:rsidP="00261703">
            <w:pPr>
              <w:tabs>
                <w:tab w:val="left" w:pos="3257"/>
              </w:tabs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val="en-US" w:bidi="ar-MA"/>
              </w:rPr>
              <w:t>2</w:t>
            </w:r>
          </w:p>
        </w:tc>
        <w:tc>
          <w:tcPr>
            <w:tcW w:w="7099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جولات توعوية بالمدينة لمتطوعي الهلال الأحمر المغربي</w:t>
            </w:r>
          </w:p>
        </w:tc>
      </w:tr>
      <w:tr w:rsidR="002363FA" w:rsidRPr="007154BE" w:rsidTr="00261703">
        <w:trPr>
          <w:jc w:val="center"/>
        </w:trPr>
        <w:tc>
          <w:tcPr>
            <w:tcW w:w="834" w:type="dxa"/>
          </w:tcPr>
          <w:p w:rsidR="002363FA" w:rsidRPr="002363FA" w:rsidRDefault="002363FA" w:rsidP="00261703">
            <w:pPr>
              <w:tabs>
                <w:tab w:val="left" w:pos="3257"/>
              </w:tabs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val="en-US" w:bidi="ar-MA"/>
              </w:rPr>
              <w:t>3</w:t>
            </w:r>
          </w:p>
        </w:tc>
        <w:tc>
          <w:tcPr>
            <w:tcW w:w="7099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val="en-US" w:bidi="ar-MA"/>
              </w:rPr>
              <w:t>دورة تكوينية لسائقي المجلس الجماعي ومختلف الإدارات العمومية</w:t>
            </w:r>
          </w:p>
        </w:tc>
      </w:tr>
      <w:tr w:rsidR="002363FA" w:rsidRPr="007154BE" w:rsidTr="00261703">
        <w:trPr>
          <w:jc w:val="center"/>
        </w:trPr>
        <w:tc>
          <w:tcPr>
            <w:tcW w:w="834" w:type="dxa"/>
          </w:tcPr>
          <w:p w:rsidR="002363FA" w:rsidRPr="002363FA" w:rsidRDefault="002363FA" w:rsidP="00261703">
            <w:pPr>
              <w:tabs>
                <w:tab w:val="left" w:pos="3257"/>
              </w:tabs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val="en-US" w:bidi="ar-MA"/>
              </w:rPr>
              <w:t>4</w:t>
            </w:r>
          </w:p>
        </w:tc>
        <w:tc>
          <w:tcPr>
            <w:tcW w:w="7099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val="en-US" w:bidi="ar-MA"/>
              </w:rPr>
              <w:t>دورة تكوينية لمؤطري المجتمع المدني وسائقي سيارات الأجرة بتيزنيت</w:t>
            </w:r>
          </w:p>
        </w:tc>
      </w:tr>
      <w:tr w:rsidR="002363FA" w:rsidRPr="007154BE" w:rsidTr="00261703">
        <w:trPr>
          <w:jc w:val="center"/>
        </w:trPr>
        <w:tc>
          <w:tcPr>
            <w:tcW w:w="834" w:type="dxa"/>
          </w:tcPr>
          <w:p w:rsidR="002363FA" w:rsidRPr="002363FA" w:rsidRDefault="002363FA" w:rsidP="00261703">
            <w:pPr>
              <w:tabs>
                <w:tab w:val="left" w:pos="3257"/>
              </w:tabs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val="en-US" w:bidi="ar-MA"/>
              </w:rPr>
              <w:t>5</w:t>
            </w:r>
          </w:p>
        </w:tc>
        <w:tc>
          <w:tcPr>
            <w:tcW w:w="7099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val="en-US" w:bidi="ar-MA"/>
              </w:rPr>
              <w:t>تنشيط خيمة السلامة الطرقية: بهلوان وفقرات تنشيطية متنوعة</w:t>
            </w:r>
          </w:p>
        </w:tc>
      </w:tr>
      <w:tr w:rsidR="002363FA" w:rsidRPr="007154BE" w:rsidTr="00261703">
        <w:trPr>
          <w:jc w:val="center"/>
        </w:trPr>
        <w:tc>
          <w:tcPr>
            <w:tcW w:w="834" w:type="dxa"/>
          </w:tcPr>
          <w:p w:rsidR="002363FA" w:rsidRPr="002363FA" w:rsidRDefault="002363FA" w:rsidP="00261703">
            <w:pPr>
              <w:tabs>
                <w:tab w:val="left" w:pos="3257"/>
              </w:tabs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val="en-US" w:bidi="ar-MA"/>
              </w:rPr>
              <w:t>6</w:t>
            </w:r>
          </w:p>
        </w:tc>
        <w:tc>
          <w:tcPr>
            <w:tcW w:w="7099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ورشة قرائية لرابطة أدباء الجنوب حول موضوع "السلامة الطرقية"</w:t>
            </w:r>
          </w:p>
        </w:tc>
      </w:tr>
      <w:tr w:rsidR="002363FA" w:rsidRPr="007154BE" w:rsidTr="00261703">
        <w:trPr>
          <w:trHeight w:val="64"/>
          <w:jc w:val="center"/>
        </w:trPr>
        <w:tc>
          <w:tcPr>
            <w:tcW w:w="834" w:type="dxa"/>
          </w:tcPr>
          <w:p w:rsidR="002363FA" w:rsidRPr="002363FA" w:rsidRDefault="002363FA" w:rsidP="00261703">
            <w:pPr>
              <w:tabs>
                <w:tab w:val="left" w:pos="3257"/>
              </w:tabs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val="en-US" w:bidi="ar-MA"/>
              </w:rPr>
              <w:t>7</w:t>
            </w:r>
          </w:p>
        </w:tc>
        <w:tc>
          <w:tcPr>
            <w:tcW w:w="7099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دوري الصداقة الدولي للكرة الحديدية </w:t>
            </w:r>
            <w:r w:rsidRPr="002363FA">
              <w:rPr>
                <w:sz w:val="24"/>
                <w:szCs w:val="24"/>
                <w:rtl/>
                <w:lang w:bidi="ar-MA"/>
              </w:rPr>
              <w:t>–</w:t>
            </w: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 النسخة التاسعة</w:t>
            </w:r>
          </w:p>
        </w:tc>
      </w:tr>
      <w:tr w:rsidR="002363FA" w:rsidRPr="007154BE" w:rsidTr="00261703">
        <w:trPr>
          <w:trHeight w:val="64"/>
          <w:jc w:val="center"/>
        </w:trPr>
        <w:tc>
          <w:tcPr>
            <w:tcW w:w="834" w:type="dxa"/>
          </w:tcPr>
          <w:p w:rsidR="002363FA" w:rsidRPr="002363FA" w:rsidRDefault="002363FA" w:rsidP="00261703">
            <w:pPr>
              <w:tabs>
                <w:tab w:val="left" w:pos="3257"/>
              </w:tabs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val="en-US" w:bidi="ar-MA"/>
              </w:rPr>
              <w:t>8</w:t>
            </w:r>
          </w:p>
        </w:tc>
        <w:tc>
          <w:tcPr>
            <w:tcW w:w="7099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طواف الدراجات للسلامة الطرقية </w:t>
            </w:r>
          </w:p>
        </w:tc>
      </w:tr>
      <w:tr w:rsidR="002363FA" w:rsidRPr="007154BE" w:rsidTr="00261703">
        <w:trPr>
          <w:trHeight w:val="64"/>
          <w:jc w:val="center"/>
        </w:trPr>
        <w:tc>
          <w:tcPr>
            <w:tcW w:w="834" w:type="dxa"/>
          </w:tcPr>
          <w:p w:rsidR="002363FA" w:rsidRPr="002363FA" w:rsidRDefault="002363FA" w:rsidP="00261703">
            <w:pPr>
              <w:tabs>
                <w:tab w:val="left" w:pos="3257"/>
              </w:tabs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val="en-US" w:bidi="ar-MA"/>
              </w:rPr>
              <w:t>9</w:t>
            </w:r>
          </w:p>
        </w:tc>
        <w:tc>
          <w:tcPr>
            <w:tcW w:w="7099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 xml:space="preserve">كأس السلامة الطرقية / كرة القدم </w:t>
            </w:r>
          </w:p>
        </w:tc>
      </w:tr>
      <w:tr w:rsidR="002363FA" w:rsidRPr="007154BE" w:rsidTr="00261703">
        <w:trPr>
          <w:trHeight w:val="64"/>
          <w:jc w:val="center"/>
        </w:trPr>
        <w:tc>
          <w:tcPr>
            <w:tcW w:w="834" w:type="dxa"/>
          </w:tcPr>
          <w:p w:rsidR="002363FA" w:rsidRPr="002363FA" w:rsidRDefault="002363FA" w:rsidP="00261703">
            <w:pPr>
              <w:tabs>
                <w:tab w:val="left" w:pos="3257"/>
              </w:tabs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val="en-US" w:bidi="ar-MA"/>
              </w:rPr>
              <w:t>10</w:t>
            </w:r>
          </w:p>
        </w:tc>
        <w:tc>
          <w:tcPr>
            <w:tcW w:w="7099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bidi="ar-MA"/>
              </w:rPr>
              <w:t>كأس السلامة الطرقية  / كرة القدم داخل القاعة</w:t>
            </w:r>
          </w:p>
        </w:tc>
      </w:tr>
      <w:tr w:rsidR="002363FA" w:rsidRPr="007154BE" w:rsidTr="00261703">
        <w:trPr>
          <w:jc w:val="center"/>
        </w:trPr>
        <w:tc>
          <w:tcPr>
            <w:tcW w:w="834" w:type="dxa"/>
          </w:tcPr>
          <w:p w:rsidR="002363FA" w:rsidRPr="002363FA" w:rsidRDefault="002363FA" w:rsidP="00261703">
            <w:pPr>
              <w:tabs>
                <w:tab w:val="left" w:pos="3257"/>
              </w:tabs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bidi="ar-MA"/>
              </w:rPr>
            </w:pPr>
            <w:r w:rsidRPr="002363FA">
              <w:rPr>
                <w:rFonts w:hint="cs"/>
                <w:sz w:val="24"/>
                <w:szCs w:val="24"/>
                <w:rtl/>
                <w:lang w:val="en-US" w:bidi="ar-MA"/>
              </w:rPr>
              <w:t>11</w:t>
            </w:r>
          </w:p>
        </w:tc>
        <w:tc>
          <w:tcPr>
            <w:tcW w:w="7099" w:type="dxa"/>
          </w:tcPr>
          <w:p w:rsidR="002363FA" w:rsidRPr="002363FA" w:rsidRDefault="002363FA" w:rsidP="0026170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bidi="ar-MA"/>
              </w:rPr>
            </w:pPr>
            <w:r w:rsidRPr="002363FA">
              <w:rPr>
                <w:sz w:val="24"/>
                <w:szCs w:val="24"/>
                <w:rtl/>
                <w:lang w:val="en-US" w:bidi="ar-MA"/>
              </w:rPr>
              <w:t>رسم جداريات</w:t>
            </w:r>
            <w:r w:rsidRPr="002363FA">
              <w:rPr>
                <w:rFonts w:hint="cs"/>
                <w:sz w:val="24"/>
                <w:szCs w:val="24"/>
                <w:rtl/>
                <w:lang w:val="en-US" w:bidi="ar-MA"/>
              </w:rPr>
              <w:t xml:space="preserve"> ببعض الأماكن العمومية</w:t>
            </w:r>
            <w:r w:rsidRPr="002363FA">
              <w:rPr>
                <w:sz w:val="24"/>
                <w:szCs w:val="24"/>
                <w:rtl/>
                <w:lang w:val="en-US" w:bidi="ar-MA"/>
              </w:rPr>
              <w:t xml:space="preserve"> حول موضوع السلامة الطرقية</w:t>
            </w:r>
          </w:p>
        </w:tc>
      </w:tr>
    </w:tbl>
    <w:p w:rsidR="002363FA" w:rsidRDefault="002363FA" w:rsidP="002363FA">
      <w:pPr>
        <w:jc w:val="center"/>
        <w:rPr>
          <w:lang w:bidi="ar-MA"/>
        </w:rPr>
      </w:pPr>
    </w:p>
    <w:sectPr w:rsidR="002363FA" w:rsidSect="002363FA">
      <w:headerReference w:type="default" r:id="rId6"/>
      <w:footerReference w:type="default" r:id="rId7"/>
      <w:pgSz w:w="11906" w:h="16838"/>
      <w:pgMar w:top="1417" w:right="566" w:bottom="1417" w:left="426" w:header="113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44C3" w:rsidRDefault="005444C3" w:rsidP="002363FA">
      <w:pPr>
        <w:spacing w:after="0" w:line="240" w:lineRule="auto"/>
      </w:pPr>
      <w:r>
        <w:separator/>
      </w:r>
    </w:p>
  </w:endnote>
  <w:endnote w:type="continuationSeparator" w:id="1">
    <w:p w:rsidR="005444C3" w:rsidRDefault="005444C3" w:rsidP="00236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3FA" w:rsidRDefault="002363FA">
    <w:pPr>
      <w:pStyle w:val="Pieddepage"/>
    </w:pPr>
    <w:r>
      <w:rPr>
        <w:noProof/>
        <w:lang w:eastAsia="fr-FR"/>
      </w:rPr>
      <w:drawing>
        <wp:inline distT="0" distB="0" distL="0" distR="0">
          <wp:extent cx="6930390" cy="787811"/>
          <wp:effectExtent l="19050" t="0" r="3810" b="0"/>
          <wp:docPr id="4" name="Image 4" descr="pied dep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ied depag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0390" cy="7878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44C3" w:rsidRDefault="005444C3" w:rsidP="002363FA">
      <w:pPr>
        <w:spacing w:after="0" w:line="240" w:lineRule="auto"/>
      </w:pPr>
      <w:r>
        <w:separator/>
      </w:r>
    </w:p>
  </w:footnote>
  <w:footnote w:type="continuationSeparator" w:id="1">
    <w:p w:rsidR="005444C3" w:rsidRDefault="005444C3" w:rsidP="002363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3FA" w:rsidRPr="002363FA" w:rsidRDefault="002363FA" w:rsidP="002363FA">
    <w:pPr>
      <w:pStyle w:val="En-tte"/>
    </w:pPr>
    <w:r>
      <w:rPr>
        <w:noProof/>
        <w:lang w:eastAsia="fr-FR"/>
      </w:rPr>
      <w:drawing>
        <wp:inline distT="0" distB="0" distL="0" distR="0">
          <wp:extent cx="6907961" cy="1043797"/>
          <wp:effectExtent l="19050" t="0" r="7189" b="0"/>
          <wp:docPr id="1" name="Image 1" descr="ent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te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7994" cy="10468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63FA"/>
    <w:rsid w:val="002363FA"/>
    <w:rsid w:val="003E70C6"/>
    <w:rsid w:val="005444C3"/>
    <w:rsid w:val="007A4903"/>
    <w:rsid w:val="008B376E"/>
    <w:rsid w:val="00B7497A"/>
    <w:rsid w:val="00EA3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3FA"/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2363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363FA"/>
  </w:style>
  <w:style w:type="paragraph" w:styleId="Pieddepage">
    <w:name w:val="footer"/>
    <w:basedOn w:val="Normal"/>
    <w:link w:val="PieddepageCar"/>
    <w:uiPriority w:val="99"/>
    <w:semiHidden/>
    <w:unhideWhenUsed/>
    <w:rsid w:val="002363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363FA"/>
  </w:style>
  <w:style w:type="paragraph" w:styleId="Textedebulles">
    <w:name w:val="Balloon Text"/>
    <w:basedOn w:val="Normal"/>
    <w:link w:val="TextedebullesCar"/>
    <w:uiPriority w:val="99"/>
    <w:semiHidden/>
    <w:unhideWhenUsed/>
    <w:rsid w:val="00236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63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320</Words>
  <Characters>1766</Characters>
  <Application>Microsoft Office Word</Application>
  <DocSecurity>0</DocSecurity>
  <Lines>14</Lines>
  <Paragraphs>4</Paragraphs>
  <ScaleCrop>false</ScaleCrop>
  <Company/>
  <LinksUpToDate>false</LinksUpToDate>
  <CharactersWithSpaces>2082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communication</dc:creator>
  <cp:lastModifiedBy>pc</cp:lastModifiedBy>
  <cp:revision>2</cp:revision>
  <dcterms:created xsi:type="dcterms:W3CDTF">2016-02-11T14:49:00Z</dcterms:created>
  <dcterms:modified xsi:type="dcterms:W3CDTF">2016-02-11T15:41:00Z</dcterms:modified>
</cp:coreProperties>
</file>